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FD" w:rsidRPr="00A24028" w:rsidRDefault="006162FD" w:rsidP="006162F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A24028">
        <w:rPr>
          <w:b/>
          <w:sz w:val="36"/>
          <w:szCs w:val="36"/>
        </w:rPr>
        <w:t>BILJEŠKE UZ FINANCIJS</w:t>
      </w:r>
      <w:r w:rsidR="00A3144A">
        <w:rPr>
          <w:b/>
          <w:sz w:val="36"/>
          <w:szCs w:val="36"/>
        </w:rPr>
        <w:t xml:space="preserve">KE IZVJEŠTAJE </w:t>
      </w:r>
      <w:r w:rsidR="00B66044">
        <w:rPr>
          <w:b/>
          <w:sz w:val="36"/>
          <w:szCs w:val="36"/>
        </w:rPr>
        <w:t>ZA RAZDOBLJE OD 01.01.2020. – 31.12</w:t>
      </w:r>
      <w:r w:rsidRPr="00A24028">
        <w:rPr>
          <w:b/>
          <w:sz w:val="36"/>
          <w:szCs w:val="36"/>
        </w:rPr>
        <w:t>.2020.</w:t>
      </w:r>
    </w:p>
    <w:p w:rsidR="006162FD" w:rsidRPr="00A24028" w:rsidRDefault="006162FD" w:rsidP="0009468E">
      <w:pPr>
        <w:pBdr>
          <w:top w:val="single" w:sz="4" w:space="1" w:color="auto"/>
          <w:bottom w:val="single" w:sz="4" w:space="1" w:color="auto"/>
        </w:pBdr>
        <w:spacing w:before="240"/>
        <w:rPr>
          <w:b/>
          <w:sz w:val="28"/>
          <w:szCs w:val="28"/>
        </w:rPr>
      </w:pPr>
      <w:r w:rsidRPr="00A24028">
        <w:rPr>
          <w:b/>
          <w:sz w:val="28"/>
          <w:szCs w:val="28"/>
        </w:rPr>
        <w:t>OSNOVNI PODACI O OBVEZNIKU PODNOŠENJA FINANCIJSKIH IZVJEŠTAJA:</w:t>
      </w:r>
    </w:p>
    <w:p w:rsidR="006162FD" w:rsidRPr="00A24028" w:rsidRDefault="006162FD" w:rsidP="006162FD">
      <w:pPr>
        <w:spacing w:after="0" w:line="240" w:lineRule="auto"/>
        <w:rPr>
          <w:b/>
          <w:sz w:val="24"/>
          <w:szCs w:val="24"/>
        </w:rPr>
      </w:pPr>
      <w:r w:rsidRPr="00A24028">
        <w:rPr>
          <w:b/>
          <w:sz w:val="24"/>
          <w:szCs w:val="24"/>
        </w:rPr>
        <w:t>NAZIV: OSNOVNA ŠKOLA SAMOBOR, STRAŽNIČKA 14, 10430 SAMOBOR</w:t>
      </w:r>
    </w:p>
    <w:p w:rsidR="006162FD" w:rsidRPr="00A24028" w:rsidRDefault="006162FD" w:rsidP="006162FD">
      <w:pPr>
        <w:spacing w:after="0" w:line="240" w:lineRule="auto"/>
        <w:rPr>
          <w:b/>
          <w:sz w:val="24"/>
          <w:szCs w:val="24"/>
        </w:rPr>
      </w:pPr>
      <w:r w:rsidRPr="00A24028">
        <w:rPr>
          <w:b/>
          <w:sz w:val="24"/>
          <w:szCs w:val="24"/>
        </w:rPr>
        <w:t>RKP: 14275</w:t>
      </w:r>
      <w:r w:rsidRPr="00A24028">
        <w:rPr>
          <w:b/>
          <w:sz w:val="24"/>
          <w:szCs w:val="24"/>
        </w:rPr>
        <w:tab/>
        <w:t>ŠIFRA ŠKOLE: 01-073-003   MB: 03102882   OIB:18880601256   RAZINA: 31</w:t>
      </w:r>
    </w:p>
    <w:p w:rsidR="006162FD" w:rsidRPr="00A24028" w:rsidRDefault="006162FD" w:rsidP="006162FD">
      <w:pPr>
        <w:spacing w:after="0" w:line="240" w:lineRule="auto"/>
        <w:rPr>
          <w:b/>
          <w:sz w:val="24"/>
          <w:szCs w:val="24"/>
        </w:rPr>
      </w:pPr>
      <w:r w:rsidRPr="00A24028">
        <w:rPr>
          <w:b/>
          <w:sz w:val="24"/>
          <w:szCs w:val="24"/>
        </w:rPr>
        <w:t>ODGOVORNA OSOBA: GORAN IVAN MATOŠ    RAČUNOVOĐA: MARIJA MAGDALENA KARIN</w:t>
      </w:r>
    </w:p>
    <w:p w:rsidR="006162FD" w:rsidRPr="00A24028" w:rsidRDefault="006162FD" w:rsidP="006162FD">
      <w:pPr>
        <w:spacing w:after="0" w:line="240" w:lineRule="auto"/>
        <w:rPr>
          <w:b/>
          <w:sz w:val="24"/>
          <w:szCs w:val="24"/>
        </w:rPr>
      </w:pPr>
      <w:r w:rsidRPr="00A24028">
        <w:rPr>
          <w:b/>
          <w:sz w:val="24"/>
          <w:szCs w:val="24"/>
        </w:rPr>
        <w:t>KONTAKT: tel. 01/3360-314</w:t>
      </w:r>
      <w:r w:rsidRPr="00A24028">
        <w:rPr>
          <w:b/>
          <w:sz w:val="24"/>
          <w:szCs w:val="24"/>
        </w:rPr>
        <w:tab/>
      </w:r>
      <w:r w:rsidRPr="00A24028">
        <w:rPr>
          <w:b/>
          <w:sz w:val="24"/>
          <w:szCs w:val="24"/>
        </w:rPr>
        <w:tab/>
        <w:t>fax: 01/3366-057</w:t>
      </w:r>
      <w:r w:rsidRPr="00A24028">
        <w:rPr>
          <w:b/>
          <w:sz w:val="24"/>
          <w:szCs w:val="24"/>
        </w:rPr>
        <w:tab/>
        <w:t xml:space="preserve">mail: </w:t>
      </w:r>
      <w:hyperlink r:id="rId5" w:history="1">
        <w:r w:rsidRPr="00A24028">
          <w:rPr>
            <w:rStyle w:val="Hiperveza"/>
            <w:b/>
            <w:sz w:val="24"/>
            <w:szCs w:val="24"/>
          </w:rPr>
          <w:t>ured@os-samobor.skole.hr</w:t>
        </w:r>
      </w:hyperlink>
    </w:p>
    <w:p w:rsidR="006162FD" w:rsidRPr="00A24028" w:rsidRDefault="006162FD" w:rsidP="006162FD">
      <w:pPr>
        <w:spacing w:after="0" w:line="240" w:lineRule="auto"/>
        <w:rPr>
          <w:b/>
          <w:sz w:val="24"/>
          <w:szCs w:val="24"/>
        </w:rPr>
      </w:pPr>
    </w:p>
    <w:p w:rsidR="006162FD" w:rsidRDefault="006162FD" w:rsidP="006162FD">
      <w:pPr>
        <w:spacing w:after="0" w:line="240" w:lineRule="auto"/>
        <w:jc w:val="center"/>
        <w:rPr>
          <w:b/>
          <w:sz w:val="28"/>
          <w:szCs w:val="28"/>
        </w:rPr>
      </w:pPr>
    </w:p>
    <w:p w:rsidR="006162FD" w:rsidRPr="00A24028" w:rsidRDefault="006162FD" w:rsidP="006162FD">
      <w:pPr>
        <w:spacing w:after="0" w:line="240" w:lineRule="auto"/>
        <w:jc w:val="center"/>
        <w:rPr>
          <w:b/>
          <w:sz w:val="32"/>
          <w:szCs w:val="32"/>
        </w:rPr>
      </w:pPr>
      <w:r w:rsidRPr="00A24028">
        <w:rPr>
          <w:b/>
          <w:sz w:val="32"/>
          <w:szCs w:val="32"/>
        </w:rPr>
        <w:t>BILJEŠKE UZ OBRAZAC: PR-RAS</w:t>
      </w:r>
    </w:p>
    <w:p w:rsidR="00AE2C5F" w:rsidRDefault="00AE2C5F" w:rsidP="00AE2C5F">
      <w:pPr>
        <w:pStyle w:val="Odlomakpopisa"/>
        <w:spacing w:after="0" w:line="240" w:lineRule="auto"/>
        <w:rPr>
          <w:b/>
          <w:sz w:val="24"/>
          <w:szCs w:val="24"/>
        </w:rPr>
      </w:pPr>
    </w:p>
    <w:p w:rsidR="00AE2C5F" w:rsidRDefault="00AE2C5F" w:rsidP="00AE2C5F">
      <w:pPr>
        <w:pStyle w:val="Odlomakpopisa"/>
        <w:spacing w:after="0" w:line="240" w:lineRule="auto"/>
        <w:rPr>
          <w:b/>
          <w:sz w:val="24"/>
          <w:szCs w:val="24"/>
        </w:rPr>
      </w:pPr>
    </w:p>
    <w:p w:rsidR="006162FD" w:rsidRDefault="00AE2C5F" w:rsidP="00AE2C5F">
      <w:pPr>
        <w:pStyle w:val="Odlomakpopisa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AOP 064 – TEKUĆE POMOĆI PRORAČUNSKIM KORISNICIMA IZ PRORAČUNA KOJI IM JE NADLEŽAN</w:t>
      </w:r>
    </w:p>
    <w:p w:rsidR="00AE2C5F" w:rsidRDefault="00AE2C5F" w:rsidP="00AE2C5F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Tekuće pomoći proračunskim korisnicima iz proračuna koji im je nadležan, u iznosu od </w:t>
      </w:r>
      <w:r w:rsidR="00B66044">
        <w:rPr>
          <w:sz w:val="24"/>
          <w:szCs w:val="24"/>
        </w:rPr>
        <w:t>12.454.791</w:t>
      </w:r>
      <w:r>
        <w:rPr>
          <w:sz w:val="24"/>
          <w:szCs w:val="24"/>
        </w:rPr>
        <w:t xml:space="preserve"> kn odnose se na primitke od strane Ministarstva znanosti i obrazovanja za plaće  i materijalna prava djelatnika, naknadu za nezapošljavanja osoba s invaliditetom, te taxi prijevoz, prehranu i didaktičku opremu za učenike s teškoćama u razvoju koji pohađaju spe</w:t>
      </w:r>
      <w:r w:rsidR="004F517F">
        <w:rPr>
          <w:sz w:val="24"/>
          <w:szCs w:val="24"/>
        </w:rPr>
        <w:t>cijalna odjeljenja</w:t>
      </w:r>
      <w:r w:rsidR="00366DA6">
        <w:rPr>
          <w:sz w:val="24"/>
          <w:szCs w:val="24"/>
        </w:rPr>
        <w:t xml:space="preserve"> koji su povećani s obzirom na povećanje koeficijenta za izračun plaće u odnosu na prethodnu godinu</w:t>
      </w:r>
      <w:r w:rsidR="004F517F">
        <w:rPr>
          <w:sz w:val="24"/>
          <w:szCs w:val="24"/>
        </w:rPr>
        <w:t>.</w:t>
      </w:r>
    </w:p>
    <w:p w:rsidR="00B66044" w:rsidRPr="00B66044" w:rsidRDefault="00B66044" w:rsidP="00B66044">
      <w:pPr>
        <w:spacing w:after="0" w:line="240" w:lineRule="auto"/>
        <w:jc w:val="both"/>
        <w:rPr>
          <w:b/>
          <w:sz w:val="24"/>
          <w:szCs w:val="24"/>
        </w:rPr>
      </w:pPr>
    </w:p>
    <w:p w:rsidR="004F517F" w:rsidRDefault="00B66044" w:rsidP="00B6604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AOP 065</w:t>
      </w:r>
      <w:r w:rsidRPr="00B66044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KAPITALNE</w:t>
      </w:r>
      <w:r w:rsidRPr="00B66044">
        <w:rPr>
          <w:b/>
          <w:sz w:val="24"/>
          <w:szCs w:val="24"/>
        </w:rPr>
        <w:t xml:space="preserve"> POMOĆI PRORAČUNSKIM KORISNICIMA IZ PRORAČUNA KOJI IM JE NADLEŽAN</w:t>
      </w:r>
    </w:p>
    <w:p w:rsidR="00B66044" w:rsidRDefault="00B66044" w:rsidP="00B66044">
      <w:pPr>
        <w:pStyle w:val="Odlomakpopisa"/>
        <w:spacing w:after="0"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Kapitalne pomoći </w:t>
      </w:r>
      <w:r w:rsidRPr="00B66044">
        <w:rPr>
          <w:sz w:val="24"/>
          <w:szCs w:val="24"/>
        </w:rPr>
        <w:t>proračunskim korisnicima iz proračuna koji im je nadležan, u iznosu od</w:t>
      </w:r>
      <w:r>
        <w:rPr>
          <w:sz w:val="24"/>
          <w:szCs w:val="24"/>
        </w:rPr>
        <w:t xml:space="preserve"> 58.751 kn odnose se na dodijeljena sredstva za nabavu laptopa/hibridnih računala za područne škole od strane</w:t>
      </w:r>
      <w:r w:rsidRPr="00B66044">
        <w:rPr>
          <w:sz w:val="24"/>
          <w:szCs w:val="24"/>
        </w:rPr>
        <w:t xml:space="preserve"> Ministarstva znanosti i obrazovanja</w:t>
      </w:r>
      <w:r>
        <w:rPr>
          <w:sz w:val="24"/>
          <w:szCs w:val="24"/>
        </w:rPr>
        <w:t>, te udžbenika.</w:t>
      </w:r>
    </w:p>
    <w:p w:rsidR="00B66044" w:rsidRPr="00B66044" w:rsidRDefault="00B66044" w:rsidP="00B66044">
      <w:pPr>
        <w:pStyle w:val="Odlomakpopisa"/>
        <w:spacing w:after="0" w:line="240" w:lineRule="auto"/>
        <w:ind w:left="644"/>
        <w:jc w:val="both"/>
        <w:rPr>
          <w:sz w:val="24"/>
          <w:szCs w:val="24"/>
        </w:rPr>
      </w:pPr>
    </w:p>
    <w:p w:rsidR="004F517F" w:rsidRPr="004F517F" w:rsidRDefault="004F517F" w:rsidP="004F517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AOP 116 - </w:t>
      </w:r>
      <w:r w:rsidRPr="004F517F">
        <w:rPr>
          <w:b/>
          <w:sz w:val="24"/>
          <w:szCs w:val="24"/>
        </w:rPr>
        <w:t>OSTALI NESPOMENUTI PRIHODI</w:t>
      </w:r>
    </w:p>
    <w:p w:rsidR="004F517F" w:rsidRDefault="004F517F" w:rsidP="004F517F">
      <w:pPr>
        <w:pStyle w:val="Odlomakpopisa"/>
        <w:spacing w:after="0" w:line="24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Ostali nespomenuti prihodi odnose se na uplate za školsku prehranu i produženi boravak učenika, u odnosu na prošlu godinu </w:t>
      </w:r>
      <w:r w:rsidR="00366DA6">
        <w:rPr>
          <w:sz w:val="24"/>
          <w:szCs w:val="24"/>
        </w:rPr>
        <w:t>u istom periodu kao ove godine</w:t>
      </w:r>
      <w:r>
        <w:rPr>
          <w:sz w:val="24"/>
          <w:szCs w:val="24"/>
        </w:rPr>
        <w:t xml:space="preserve"> prihodi su znatno manji zbog odvijanja nastave od kuće</w:t>
      </w:r>
      <w:r w:rsidR="00B66044">
        <w:rPr>
          <w:sz w:val="24"/>
          <w:szCs w:val="24"/>
        </w:rPr>
        <w:t>, smanjenja broja djece u skupinama produženog boravka</w:t>
      </w:r>
      <w:r>
        <w:rPr>
          <w:sz w:val="24"/>
          <w:szCs w:val="24"/>
        </w:rPr>
        <w:t xml:space="preserve"> temeljem mjera koje su donesene sukladno </w:t>
      </w:r>
      <w:r>
        <w:rPr>
          <w:bCs/>
          <w:sz w:val="24"/>
          <w:szCs w:val="24"/>
        </w:rPr>
        <w:t xml:space="preserve">Koronavirusna bolesti, odnosno COVID – 19. </w:t>
      </w:r>
    </w:p>
    <w:p w:rsidR="00AB6787" w:rsidRPr="00366DA6" w:rsidRDefault="00AB6787" w:rsidP="00366DA6">
      <w:pPr>
        <w:spacing w:after="0" w:line="240" w:lineRule="auto"/>
        <w:jc w:val="both"/>
        <w:rPr>
          <w:bCs/>
          <w:sz w:val="24"/>
          <w:szCs w:val="24"/>
        </w:rPr>
      </w:pPr>
    </w:p>
    <w:p w:rsidR="00AB6787" w:rsidRPr="00AB6787" w:rsidRDefault="00AB6787" w:rsidP="00AB678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AB6787">
        <w:rPr>
          <w:b/>
          <w:bCs/>
          <w:sz w:val="24"/>
          <w:szCs w:val="24"/>
        </w:rPr>
        <w:t xml:space="preserve">AOP 128 – TEKUĆE DONACIJE </w:t>
      </w:r>
    </w:p>
    <w:p w:rsidR="00A24028" w:rsidRDefault="00AB6787" w:rsidP="00366DA6">
      <w:pPr>
        <w:pStyle w:val="Odlomakpopisa"/>
        <w:spacing w:after="0" w:line="240" w:lineRule="auto"/>
        <w:ind w:left="6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Tekuće donacije su umanjene u odnosu na prošlu godinu zbog COVID – 19.</w:t>
      </w:r>
    </w:p>
    <w:p w:rsidR="00BB7421" w:rsidRDefault="00BB7421" w:rsidP="00366DA6">
      <w:pPr>
        <w:pStyle w:val="Odlomakpopisa"/>
        <w:spacing w:after="0" w:line="240" w:lineRule="auto"/>
        <w:ind w:left="644"/>
        <w:jc w:val="both"/>
        <w:rPr>
          <w:bCs/>
          <w:sz w:val="24"/>
          <w:szCs w:val="24"/>
        </w:rPr>
      </w:pPr>
    </w:p>
    <w:p w:rsidR="00BB7421" w:rsidRDefault="00BB7421" w:rsidP="00BB742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AOP 129 – KAPITALNE </w:t>
      </w:r>
      <w:r w:rsidRPr="00BB7421">
        <w:rPr>
          <w:b/>
          <w:bCs/>
          <w:sz w:val="24"/>
          <w:szCs w:val="24"/>
        </w:rPr>
        <w:t>DONACIJE</w:t>
      </w:r>
    </w:p>
    <w:p w:rsidR="00BB7421" w:rsidRDefault="00BB7421" w:rsidP="00BB7421">
      <w:pPr>
        <w:pStyle w:val="Odlomakpopisa"/>
        <w:spacing w:after="0" w:line="240" w:lineRule="auto"/>
        <w:ind w:left="644"/>
        <w:jc w:val="both"/>
        <w:rPr>
          <w:bCs/>
          <w:sz w:val="24"/>
          <w:szCs w:val="24"/>
        </w:rPr>
      </w:pPr>
      <w:r w:rsidRPr="00BB7421">
        <w:rPr>
          <w:bCs/>
          <w:sz w:val="24"/>
          <w:szCs w:val="24"/>
        </w:rPr>
        <w:t xml:space="preserve">Kapitalne donacije u odnosu na prošlu financijsku godinu ostvarene su </w:t>
      </w:r>
      <w:r>
        <w:rPr>
          <w:bCs/>
          <w:sz w:val="24"/>
          <w:szCs w:val="24"/>
        </w:rPr>
        <w:t xml:space="preserve">ugovorom o </w:t>
      </w:r>
      <w:r w:rsidRPr="00BB7421">
        <w:rPr>
          <w:bCs/>
          <w:sz w:val="24"/>
          <w:szCs w:val="24"/>
        </w:rPr>
        <w:t>donacij</w:t>
      </w:r>
      <w:r>
        <w:rPr>
          <w:bCs/>
          <w:sz w:val="24"/>
          <w:szCs w:val="24"/>
        </w:rPr>
        <w:t>i prijenosnih računala od strane Algebre d.o.o.</w:t>
      </w:r>
    </w:p>
    <w:p w:rsidR="00BB7421" w:rsidRDefault="00BB7421" w:rsidP="00BB7421">
      <w:pPr>
        <w:pStyle w:val="Odlomakpopisa"/>
        <w:spacing w:after="0" w:line="240" w:lineRule="auto"/>
        <w:ind w:left="644"/>
        <w:jc w:val="both"/>
        <w:rPr>
          <w:bCs/>
          <w:sz w:val="24"/>
          <w:szCs w:val="24"/>
        </w:rPr>
      </w:pPr>
    </w:p>
    <w:p w:rsidR="00BB7421" w:rsidRPr="00BB7421" w:rsidRDefault="00BB7421" w:rsidP="00BB7421">
      <w:pPr>
        <w:pStyle w:val="Odlomakpopisa"/>
        <w:spacing w:after="0" w:line="240" w:lineRule="auto"/>
        <w:ind w:left="644"/>
        <w:jc w:val="both"/>
        <w:rPr>
          <w:bCs/>
          <w:sz w:val="24"/>
          <w:szCs w:val="24"/>
        </w:rPr>
      </w:pPr>
    </w:p>
    <w:p w:rsidR="00BB7421" w:rsidRDefault="00BB7421" w:rsidP="00BB742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BB7421">
        <w:rPr>
          <w:b/>
          <w:sz w:val="24"/>
          <w:szCs w:val="24"/>
        </w:rPr>
        <w:lastRenderedPageBreak/>
        <w:t>AOP 132 – PRIHOD IZ NADLEŽNOG PRORAČUNA ZA FINANCIRANJE RASHODA POSLOVANJA</w:t>
      </w:r>
    </w:p>
    <w:p w:rsidR="00BB7421" w:rsidRDefault="004B1BEF" w:rsidP="00BB7421">
      <w:pPr>
        <w:pStyle w:val="Odlomakpopisa"/>
        <w:spacing w:after="0"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Prihod iz nadležnog proračuna za financiranje rashoda poslovanja znatno je veći u odnosu na isto razdoblje prethodne godine zbog opremanja školske kuhinje, povećanih rashoda koji se odnose na dezinfekcijska sredstva i zaštitne maske. </w:t>
      </w:r>
    </w:p>
    <w:p w:rsidR="004B1BEF" w:rsidRPr="004B1BEF" w:rsidRDefault="004B1BEF" w:rsidP="00BB7421">
      <w:pPr>
        <w:pStyle w:val="Odlomakpopisa"/>
        <w:spacing w:after="0" w:line="240" w:lineRule="auto"/>
        <w:ind w:left="644"/>
        <w:jc w:val="both"/>
        <w:rPr>
          <w:sz w:val="24"/>
          <w:szCs w:val="24"/>
        </w:rPr>
      </w:pPr>
    </w:p>
    <w:p w:rsidR="00BB7421" w:rsidRPr="00BB7421" w:rsidRDefault="00BB7421" w:rsidP="00BB7421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AOP 133</w:t>
      </w:r>
      <w:r w:rsidRPr="00BB7421">
        <w:rPr>
          <w:b/>
          <w:sz w:val="24"/>
          <w:szCs w:val="24"/>
        </w:rPr>
        <w:t xml:space="preserve"> – PRIHOD IZ NADLEŽNOG PRORAČUNA ZA FINANCIRANJE RASHODA </w:t>
      </w:r>
      <w:r>
        <w:rPr>
          <w:b/>
          <w:sz w:val="24"/>
          <w:szCs w:val="24"/>
        </w:rPr>
        <w:t>ZA NABAVU NEFINANCIJSKE IMOVINE</w:t>
      </w:r>
    </w:p>
    <w:p w:rsidR="00BB7421" w:rsidRDefault="004B1BEF" w:rsidP="00A76EBA">
      <w:pPr>
        <w:pStyle w:val="Odlomakpopisa"/>
        <w:spacing w:after="0" w:line="240" w:lineRule="auto"/>
        <w:jc w:val="both"/>
        <w:rPr>
          <w:sz w:val="24"/>
          <w:szCs w:val="24"/>
        </w:rPr>
      </w:pPr>
      <w:r w:rsidRPr="004B1BEF">
        <w:rPr>
          <w:sz w:val="24"/>
          <w:szCs w:val="24"/>
        </w:rPr>
        <w:t xml:space="preserve">Prihod iz nadležnog proračuna za financiranje rashoda </w:t>
      </w:r>
      <w:r>
        <w:rPr>
          <w:sz w:val="24"/>
          <w:szCs w:val="24"/>
        </w:rPr>
        <w:t>z</w:t>
      </w:r>
      <w:r w:rsidRPr="004B1BEF">
        <w:rPr>
          <w:sz w:val="24"/>
          <w:szCs w:val="24"/>
        </w:rPr>
        <w:t>a</w:t>
      </w:r>
      <w:r>
        <w:rPr>
          <w:sz w:val="24"/>
          <w:szCs w:val="24"/>
        </w:rPr>
        <w:t xml:space="preserve"> nabavu nefinancijske imovine</w:t>
      </w:r>
      <w:r w:rsidRPr="004B1BEF">
        <w:rPr>
          <w:sz w:val="24"/>
          <w:szCs w:val="24"/>
        </w:rPr>
        <w:t xml:space="preserve"> veći </w:t>
      </w:r>
      <w:r>
        <w:rPr>
          <w:sz w:val="24"/>
          <w:szCs w:val="24"/>
        </w:rPr>
        <w:t xml:space="preserve">je </w:t>
      </w:r>
      <w:r w:rsidRPr="004B1BEF">
        <w:rPr>
          <w:sz w:val="24"/>
          <w:szCs w:val="24"/>
        </w:rPr>
        <w:t xml:space="preserve">u odnosu na </w:t>
      </w:r>
      <w:r>
        <w:rPr>
          <w:sz w:val="24"/>
          <w:szCs w:val="24"/>
        </w:rPr>
        <w:t>prethodnu godinu</w:t>
      </w:r>
      <w:r w:rsidRPr="004B1BEF">
        <w:rPr>
          <w:sz w:val="24"/>
          <w:szCs w:val="24"/>
        </w:rPr>
        <w:t xml:space="preserve"> zbog opremanja školske</w:t>
      </w:r>
      <w:r w:rsidR="00A0771E">
        <w:rPr>
          <w:sz w:val="24"/>
          <w:szCs w:val="24"/>
        </w:rPr>
        <w:t xml:space="preserve"> kuhinje</w:t>
      </w:r>
      <w:r>
        <w:rPr>
          <w:sz w:val="24"/>
          <w:szCs w:val="24"/>
        </w:rPr>
        <w:t>, te nabave računala za područne škole.</w:t>
      </w:r>
    </w:p>
    <w:p w:rsidR="00774291" w:rsidRDefault="00774291" w:rsidP="00A76EBA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774291" w:rsidRDefault="00774291" w:rsidP="0077429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774291">
        <w:rPr>
          <w:b/>
          <w:sz w:val="24"/>
          <w:szCs w:val="24"/>
        </w:rPr>
        <w:t>AOP 151 – PLAĆE ZA REDOVAN RAD</w:t>
      </w:r>
    </w:p>
    <w:p w:rsidR="00774291" w:rsidRPr="00774291" w:rsidRDefault="00774291" w:rsidP="00774291">
      <w:pPr>
        <w:pStyle w:val="Odlomakpopisa"/>
        <w:spacing w:after="0" w:line="240" w:lineRule="auto"/>
        <w:ind w:left="644"/>
        <w:jc w:val="both"/>
        <w:rPr>
          <w:sz w:val="24"/>
          <w:szCs w:val="24"/>
        </w:rPr>
      </w:pPr>
      <w:r w:rsidRPr="00774291">
        <w:rPr>
          <w:sz w:val="24"/>
          <w:szCs w:val="24"/>
        </w:rPr>
        <w:t>Plaće za redovan rad djelatnika uvećane su</w:t>
      </w:r>
      <w:r>
        <w:rPr>
          <w:sz w:val="24"/>
          <w:szCs w:val="24"/>
        </w:rPr>
        <w:t xml:space="preserve"> zbog </w:t>
      </w:r>
      <w:r w:rsidRPr="00774291">
        <w:rPr>
          <w:sz w:val="24"/>
          <w:szCs w:val="24"/>
        </w:rPr>
        <w:t>povećanj</w:t>
      </w:r>
      <w:r>
        <w:rPr>
          <w:sz w:val="24"/>
          <w:szCs w:val="24"/>
        </w:rPr>
        <w:t>a</w:t>
      </w:r>
      <w:r w:rsidRPr="00774291">
        <w:rPr>
          <w:sz w:val="24"/>
          <w:szCs w:val="24"/>
        </w:rPr>
        <w:t xml:space="preserve"> koeficijenta za izračun plaće u odnosu na prethodnu godinu</w:t>
      </w:r>
      <w:r>
        <w:rPr>
          <w:sz w:val="24"/>
          <w:szCs w:val="24"/>
        </w:rPr>
        <w:t>, te povećanja broja radnika tokom godine za razliku od prethodne godine na kraju izvještajnog razdoblja.</w:t>
      </w:r>
      <w:r w:rsidRPr="00774291">
        <w:rPr>
          <w:sz w:val="24"/>
          <w:szCs w:val="24"/>
        </w:rPr>
        <w:t xml:space="preserve"> </w:t>
      </w:r>
    </w:p>
    <w:p w:rsidR="004B1BEF" w:rsidRDefault="004B1BEF" w:rsidP="00A76EBA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A76EBA" w:rsidRPr="00D57FC5" w:rsidRDefault="00A76EBA" w:rsidP="00A76EB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57FC5">
        <w:rPr>
          <w:b/>
          <w:sz w:val="24"/>
          <w:szCs w:val="24"/>
        </w:rPr>
        <w:t>AOP 153 – PLAĆE ZA PREKOVREMENI RAD</w:t>
      </w:r>
    </w:p>
    <w:p w:rsidR="00774291" w:rsidRDefault="00FB57BA" w:rsidP="00AB6787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Rashodi za plaće za prekovremeni rad financirane od strane Ministarstva znanosti i obrazovanja, te grada Samobora </w:t>
      </w:r>
      <w:r w:rsidR="00774291">
        <w:rPr>
          <w:sz w:val="24"/>
          <w:szCs w:val="24"/>
        </w:rPr>
        <w:t>veći</w:t>
      </w:r>
      <w:r>
        <w:rPr>
          <w:sz w:val="24"/>
          <w:szCs w:val="24"/>
        </w:rPr>
        <w:t xml:space="preserve"> su u odnosu na prošlu godinu </w:t>
      </w:r>
      <w:r w:rsidR="00D57FC5">
        <w:rPr>
          <w:sz w:val="24"/>
          <w:szCs w:val="24"/>
        </w:rPr>
        <w:t xml:space="preserve">zbog </w:t>
      </w:r>
      <w:r w:rsidR="00774291">
        <w:rPr>
          <w:sz w:val="24"/>
          <w:szCs w:val="24"/>
        </w:rPr>
        <w:t>velikog broja bolovanja djelatnika, izolacije djelatnika i slično te samim time potrebne zamjene tih</w:t>
      </w:r>
      <w:r w:rsidR="006216E1">
        <w:rPr>
          <w:sz w:val="24"/>
          <w:szCs w:val="24"/>
        </w:rPr>
        <w:t xml:space="preserve"> djelatnika u određenom periodu</w:t>
      </w:r>
      <w:r w:rsidR="00774291">
        <w:rPr>
          <w:sz w:val="24"/>
          <w:szCs w:val="24"/>
        </w:rPr>
        <w:t xml:space="preserve">. </w:t>
      </w:r>
    </w:p>
    <w:p w:rsidR="006216E1" w:rsidRDefault="006216E1" w:rsidP="00AB6787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366DA6" w:rsidRPr="006216E1" w:rsidRDefault="00774291" w:rsidP="006216E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6216E1">
        <w:rPr>
          <w:b/>
          <w:sz w:val="24"/>
          <w:szCs w:val="24"/>
        </w:rPr>
        <w:t>AOP 15</w:t>
      </w:r>
      <w:r w:rsidR="006216E1" w:rsidRPr="006216E1">
        <w:rPr>
          <w:b/>
          <w:sz w:val="24"/>
          <w:szCs w:val="24"/>
        </w:rPr>
        <w:t>4 – PLAĆE ZA POSEBNE UVJETE RADA</w:t>
      </w:r>
    </w:p>
    <w:p w:rsidR="006216E1" w:rsidRDefault="006216E1" w:rsidP="00AB6787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Plaće za posebne uvjete rada smanjene su u odnosu na prethodnu godinu </w:t>
      </w:r>
      <w:r w:rsidRPr="006216E1">
        <w:rPr>
          <w:sz w:val="24"/>
          <w:szCs w:val="24"/>
        </w:rPr>
        <w:t>zbog</w:t>
      </w:r>
      <w:r>
        <w:rPr>
          <w:sz w:val="24"/>
          <w:szCs w:val="24"/>
        </w:rPr>
        <w:t xml:space="preserve"> povremenog</w:t>
      </w:r>
      <w:r w:rsidRPr="006216E1">
        <w:rPr>
          <w:sz w:val="24"/>
          <w:szCs w:val="24"/>
        </w:rPr>
        <w:t xml:space="preserve"> obavljanja rada od kuće sukladno mjerama za sprječavanje širenja virusa COVID - 19.</w:t>
      </w:r>
    </w:p>
    <w:p w:rsidR="006216E1" w:rsidRPr="00AB6787" w:rsidRDefault="006216E1" w:rsidP="00AB6787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A76EBA" w:rsidRPr="00D57FC5" w:rsidRDefault="00A76EBA" w:rsidP="00A76EB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57FC5">
        <w:rPr>
          <w:b/>
          <w:sz w:val="24"/>
          <w:szCs w:val="24"/>
        </w:rPr>
        <w:t>AOP 155</w:t>
      </w:r>
      <w:r w:rsidR="00D57FC5" w:rsidRPr="00D57FC5">
        <w:rPr>
          <w:b/>
          <w:sz w:val="24"/>
          <w:szCs w:val="24"/>
        </w:rPr>
        <w:t xml:space="preserve"> – OSTALI RASHODI ZA ZAPOSLENE</w:t>
      </w:r>
    </w:p>
    <w:p w:rsidR="00D57FC5" w:rsidRDefault="00D57FC5" w:rsidP="00D57FC5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Ostali rashodi za zaposlene koji uključuju jubilarne nagrade, otpremninu, potpore za bolovanje duže od 90 dana, naknade za smrtni slučaj, naknade za rođenje djeteta, te isplata regrese za prethodnu i tekuću godinu </w:t>
      </w:r>
      <w:r w:rsidR="00366DA6">
        <w:rPr>
          <w:sz w:val="24"/>
          <w:szCs w:val="24"/>
        </w:rPr>
        <w:t>u ovoj godini</w:t>
      </w:r>
      <w:r w:rsidRPr="00D57FC5">
        <w:rPr>
          <w:sz w:val="24"/>
          <w:szCs w:val="24"/>
        </w:rPr>
        <w:t xml:space="preserve"> veći</w:t>
      </w:r>
      <w:r w:rsidR="00774291">
        <w:rPr>
          <w:sz w:val="24"/>
          <w:szCs w:val="24"/>
        </w:rPr>
        <w:t xml:space="preserve"> su</w:t>
      </w:r>
      <w:r w:rsidRPr="00D57FC5">
        <w:rPr>
          <w:sz w:val="24"/>
          <w:szCs w:val="24"/>
        </w:rPr>
        <w:t xml:space="preserve"> u usporedbi s pr</w:t>
      </w:r>
      <w:r w:rsidR="00366DA6">
        <w:rPr>
          <w:sz w:val="24"/>
          <w:szCs w:val="24"/>
        </w:rPr>
        <w:t>ošlom zbog većeg broja radnika koji su išli u mirovinu</w:t>
      </w:r>
      <w:r w:rsidR="00774291">
        <w:rPr>
          <w:sz w:val="24"/>
          <w:szCs w:val="24"/>
        </w:rPr>
        <w:t>, povećanja iznosa regresa i božićnica</w:t>
      </w:r>
      <w:r w:rsidR="00366DA6">
        <w:rPr>
          <w:sz w:val="24"/>
          <w:szCs w:val="24"/>
        </w:rPr>
        <w:t>.</w:t>
      </w:r>
    </w:p>
    <w:p w:rsidR="00366DA6" w:rsidRPr="00774291" w:rsidRDefault="00366DA6" w:rsidP="00774291">
      <w:pPr>
        <w:spacing w:after="0" w:line="240" w:lineRule="auto"/>
        <w:jc w:val="both"/>
        <w:rPr>
          <w:sz w:val="24"/>
          <w:szCs w:val="24"/>
        </w:rPr>
      </w:pPr>
    </w:p>
    <w:p w:rsidR="00D57FC5" w:rsidRPr="00D57FC5" w:rsidRDefault="00D57FC5" w:rsidP="00D57FC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57FC5">
        <w:rPr>
          <w:b/>
          <w:sz w:val="24"/>
          <w:szCs w:val="24"/>
        </w:rPr>
        <w:t>AOP 162 – SLUŽBENA PUTOVANJA</w:t>
      </w:r>
    </w:p>
    <w:p w:rsidR="006216E1" w:rsidRDefault="00D57FC5" w:rsidP="006216E1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Službena putovanja u većem dijelu su odgođena ili nisu organizirana s obzirom na bolest COVID  - 19, te su zbog toga manji rashodi za službena putovanja u odnosu na prethodnu g</w:t>
      </w:r>
      <w:r w:rsidR="006216E1">
        <w:rPr>
          <w:sz w:val="24"/>
          <w:szCs w:val="24"/>
        </w:rPr>
        <w:t>odinu</w:t>
      </w:r>
      <w:r>
        <w:rPr>
          <w:sz w:val="24"/>
          <w:szCs w:val="24"/>
        </w:rPr>
        <w:t>.</w:t>
      </w:r>
    </w:p>
    <w:p w:rsidR="006216E1" w:rsidRPr="006216E1" w:rsidRDefault="006216E1" w:rsidP="006216E1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D57FC5" w:rsidRPr="007C60F3" w:rsidRDefault="007C60F3" w:rsidP="00D57FC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7C60F3">
        <w:rPr>
          <w:b/>
          <w:sz w:val="24"/>
          <w:szCs w:val="24"/>
        </w:rPr>
        <w:t>AOP 163 – NAKNADE ZA PRIJEVOZ, ZA RAD NA TERENU I ODVOJEN ŽIVOT</w:t>
      </w:r>
    </w:p>
    <w:p w:rsidR="007C60F3" w:rsidRDefault="007C60F3" w:rsidP="007C60F3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Naknade za prijevoz u odnosu na prethodnu godinu su umanjeni s obzirom da se nastava odvijala od kuće zbog COVID – 19, te su djelatnici </w:t>
      </w:r>
      <w:r w:rsidR="00366DA6">
        <w:rPr>
          <w:sz w:val="24"/>
          <w:szCs w:val="24"/>
        </w:rPr>
        <w:t xml:space="preserve">u tom periodu </w:t>
      </w:r>
      <w:r>
        <w:rPr>
          <w:sz w:val="24"/>
          <w:szCs w:val="24"/>
        </w:rPr>
        <w:t>posao obavljali od kuće.</w:t>
      </w:r>
    </w:p>
    <w:p w:rsidR="006216E1" w:rsidRDefault="006216E1" w:rsidP="007C60F3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6216E1" w:rsidRDefault="006216E1" w:rsidP="007C60F3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6216E1" w:rsidRDefault="006216E1" w:rsidP="007C60F3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6216E1" w:rsidRPr="006216E1" w:rsidRDefault="006216E1" w:rsidP="006216E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6216E1">
        <w:rPr>
          <w:b/>
          <w:sz w:val="24"/>
          <w:szCs w:val="24"/>
        </w:rPr>
        <w:lastRenderedPageBreak/>
        <w:t>AOP 164 – STRUČNO USAVRŠAVANJE ZAPOSLENIKA</w:t>
      </w:r>
    </w:p>
    <w:p w:rsidR="006216E1" w:rsidRDefault="006216E1" w:rsidP="006216E1">
      <w:pPr>
        <w:pStyle w:val="Odlomakpopisa"/>
        <w:spacing w:after="0" w:line="240" w:lineRule="auto"/>
        <w:jc w:val="both"/>
        <w:rPr>
          <w:sz w:val="24"/>
          <w:szCs w:val="24"/>
        </w:rPr>
      </w:pPr>
      <w:r w:rsidRPr="006216E1">
        <w:rPr>
          <w:sz w:val="24"/>
          <w:szCs w:val="24"/>
        </w:rPr>
        <w:t>Stručno usavršavanje zaposlenika znatno je manje u odnosu na prethodnu godinu obzirom da su većem dijelom stručna usavršavanja zaposlenika odgođena ili nisu organizirana zbog mjera za suzbijanje širenja virusa COVID  - 19.</w:t>
      </w:r>
    </w:p>
    <w:p w:rsidR="007C60F3" w:rsidRDefault="007C60F3" w:rsidP="007C60F3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D57FC5" w:rsidRPr="007C60F3" w:rsidRDefault="007C60F3" w:rsidP="007C60F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7C60F3">
        <w:rPr>
          <w:b/>
          <w:sz w:val="24"/>
          <w:szCs w:val="24"/>
        </w:rPr>
        <w:t>AOP 168 – MATERIJAL I SIROVINE</w:t>
      </w:r>
    </w:p>
    <w:p w:rsidR="007C60F3" w:rsidRDefault="007C60F3" w:rsidP="007C60F3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Rashodi za materijal i sirovine najvećim dijelom se odnose na nabavu namirnica za školsku kuhinju koja je umanjena u odnosu na prošlu godinu s obzirom da</w:t>
      </w:r>
      <w:r w:rsidR="00676815">
        <w:rPr>
          <w:sz w:val="24"/>
          <w:szCs w:val="24"/>
        </w:rPr>
        <w:t xml:space="preserve"> u određenom periodu</w:t>
      </w:r>
      <w:r>
        <w:rPr>
          <w:sz w:val="24"/>
          <w:szCs w:val="24"/>
        </w:rPr>
        <w:t xml:space="preserve"> ni</w:t>
      </w:r>
      <w:r w:rsidR="00676815">
        <w:rPr>
          <w:sz w:val="24"/>
          <w:szCs w:val="24"/>
        </w:rPr>
        <w:t>je bilo nastave zbog COVID – 19, i smanjen je broj djece po grupama produženog boravka.</w:t>
      </w:r>
    </w:p>
    <w:p w:rsidR="007C60F3" w:rsidRDefault="007C60F3" w:rsidP="007C60F3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7C60F3" w:rsidRPr="007C60F3" w:rsidRDefault="007C60F3" w:rsidP="007C60F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7C60F3">
        <w:rPr>
          <w:b/>
          <w:sz w:val="24"/>
          <w:szCs w:val="24"/>
        </w:rPr>
        <w:t>AOP 177 – USLUGE PROMIDŽBE I INFORMIRANJA</w:t>
      </w:r>
    </w:p>
    <w:p w:rsidR="007C60F3" w:rsidRDefault="007C60F3" w:rsidP="007C60F3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Usluge promidžbe i informiranja </w:t>
      </w:r>
      <w:r w:rsidR="00676815">
        <w:rPr>
          <w:sz w:val="24"/>
          <w:szCs w:val="24"/>
        </w:rPr>
        <w:t xml:space="preserve">veće su u odnosu na prethodnu godinu, a </w:t>
      </w:r>
      <w:r>
        <w:rPr>
          <w:sz w:val="24"/>
          <w:szCs w:val="24"/>
        </w:rPr>
        <w:t>nastale su zbog objave natječaja za odabir ravnatelja u Narodnim Novinama.</w:t>
      </w:r>
    </w:p>
    <w:p w:rsidR="007C60F3" w:rsidRDefault="007C60F3" w:rsidP="007C60F3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7C60F3" w:rsidRPr="00AB6787" w:rsidRDefault="00676815" w:rsidP="007C60F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AOP 181</w:t>
      </w:r>
      <w:r w:rsidR="007C60F3" w:rsidRPr="00AB6787">
        <w:rPr>
          <w:b/>
          <w:sz w:val="24"/>
          <w:szCs w:val="24"/>
        </w:rPr>
        <w:t xml:space="preserve"> – INTELEKTUALNE I OSOBNE USLUGE</w:t>
      </w:r>
    </w:p>
    <w:p w:rsidR="00B07492" w:rsidRDefault="007C60F3" w:rsidP="00B07492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Intelektualne i osobne usluge su veće</w:t>
      </w:r>
      <w:r w:rsidR="00AB6787">
        <w:rPr>
          <w:sz w:val="24"/>
          <w:szCs w:val="24"/>
        </w:rPr>
        <w:t xml:space="preserve"> u odnosu na prošlu godinu zbog ugovora o djelu za obuku novog računovođe.</w:t>
      </w:r>
    </w:p>
    <w:p w:rsidR="00676815" w:rsidRDefault="00676815" w:rsidP="00B07492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676815" w:rsidRDefault="00676815" w:rsidP="006768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676815">
        <w:rPr>
          <w:b/>
          <w:sz w:val="24"/>
          <w:szCs w:val="24"/>
        </w:rPr>
        <w:t>AOP 183 – OSTALE USLUGE</w:t>
      </w:r>
    </w:p>
    <w:p w:rsidR="00676815" w:rsidRDefault="00676815" w:rsidP="00676815">
      <w:pPr>
        <w:pStyle w:val="Odlomakpopisa"/>
        <w:spacing w:after="0"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Ostale usluge najvećim dijelom se odnose usluge prijevoza učenika na izlete, natjecanja i slično obzirom na epidemiološke mjere tokom godine te usluge su znatno manje u usporedbi s prethodnom financijskom godinom jer su natjecanja, izleti i ostalo većim djelom odgođeni ili se nisu organizirali.</w:t>
      </w:r>
    </w:p>
    <w:p w:rsidR="00BC23BB" w:rsidRDefault="00BC23BB" w:rsidP="00676815">
      <w:pPr>
        <w:pStyle w:val="Odlomakpopisa"/>
        <w:spacing w:after="0" w:line="240" w:lineRule="auto"/>
        <w:ind w:left="644"/>
        <w:jc w:val="both"/>
        <w:rPr>
          <w:sz w:val="24"/>
          <w:szCs w:val="24"/>
        </w:rPr>
      </w:pPr>
    </w:p>
    <w:p w:rsidR="00BC23BB" w:rsidRPr="00BC23BB" w:rsidRDefault="00BC23BB" w:rsidP="00BC23B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BC23BB">
        <w:rPr>
          <w:b/>
          <w:sz w:val="24"/>
          <w:szCs w:val="24"/>
        </w:rPr>
        <w:t>AOP 190 – PRISTOJBE I NAKNADE</w:t>
      </w:r>
    </w:p>
    <w:p w:rsidR="00AB6787" w:rsidRDefault="00BC23BB" w:rsidP="007C60F3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Ponajvećim djelom pristojbe i naknade su umanjene u odnosu na prethodno razdoblje zbog smanjenja osnovice za izračun naknade za nezapošljavanje osoba sa invaliditetom.</w:t>
      </w:r>
    </w:p>
    <w:p w:rsidR="00BC23BB" w:rsidRDefault="00BC23BB" w:rsidP="007C60F3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BC23BB" w:rsidRDefault="00BC23BB" w:rsidP="00BC23B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BC23BB">
        <w:rPr>
          <w:b/>
          <w:sz w:val="24"/>
          <w:szCs w:val="24"/>
        </w:rPr>
        <w:t>AOP 254 – NAKNADE GRAĐANIMA I KUĆANSTVIMA U NOVCU</w:t>
      </w:r>
    </w:p>
    <w:p w:rsidR="00BC23BB" w:rsidRDefault="00BC23BB" w:rsidP="00BC23BB">
      <w:pPr>
        <w:pStyle w:val="Odlomakpopisa"/>
        <w:spacing w:after="0"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Naknade građanima i kućanstvima u novcu odnose se na </w:t>
      </w:r>
      <w:r w:rsidR="001B09C9">
        <w:rPr>
          <w:sz w:val="24"/>
          <w:szCs w:val="24"/>
        </w:rPr>
        <w:t>podmirenje troškova prijevoza roditeljima koji prevoze djecu iz mjesta gdje nema autobusne linije, ove naknade su manje u usporedbi s prethodnom godinom obzirom na smanjenje broja učenika koji nemaju organiziran prijevoz do škole.</w:t>
      </w:r>
    </w:p>
    <w:p w:rsidR="001B09C9" w:rsidRPr="00BC23BB" w:rsidRDefault="001B09C9" w:rsidP="00BC23BB">
      <w:pPr>
        <w:pStyle w:val="Odlomakpopisa"/>
        <w:spacing w:after="0" w:line="240" w:lineRule="auto"/>
        <w:ind w:left="644"/>
        <w:jc w:val="both"/>
        <w:rPr>
          <w:sz w:val="24"/>
          <w:szCs w:val="24"/>
        </w:rPr>
      </w:pPr>
    </w:p>
    <w:p w:rsidR="00BC23BB" w:rsidRDefault="00BC23BB" w:rsidP="00BC23B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BC23BB">
        <w:rPr>
          <w:b/>
          <w:sz w:val="24"/>
          <w:szCs w:val="24"/>
        </w:rPr>
        <w:t>AOP 255 - NAKNADE GRAĐANIMA I KUĆANSTVIMA U NARAVI</w:t>
      </w:r>
    </w:p>
    <w:p w:rsidR="001B09C9" w:rsidRDefault="001B09C9" w:rsidP="001B09C9">
      <w:pPr>
        <w:pStyle w:val="Odlomakpopisa"/>
        <w:spacing w:after="0"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Naknade građanima i kućanstvima u naravi uvećane su u odnosu na prethodnu godinu, a te naknade se odnose na knjige koje financira Minist</w:t>
      </w:r>
      <w:r w:rsidR="0020232E">
        <w:rPr>
          <w:sz w:val="24"/>
          <w:szCs w:val="24"/>
        </w:rPr>
        <w:t>arstvo znanosti i obrazovanja te predstavljaju radni karakter udžbenika.</w:t>
      </w:r>
    </w:p>
    <w:p w:rsidR="0020232E" w:rsidRDefault="0020232E" w:rsidP="001B09C9">
      <w:pPr>
        <w:pStyle w:val="Odlomakpopisa"/>
        <w:spacing w:after="0" w:line="240" w:lineRule="auto"/>
        <w:ind w:left="644"/>
        <w:jc w:val="both"/>
        <w:rPr>
          <w:sz w:val="24"/>
          <w:szCs w:val="24"/>
        </w:rPr>
      </w:pPr>
    </w:p>
    <w:p w:rsidR="0020232E" w:rsidRDefault="0020232E" w:rsidP="0020232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20232E">
        <w:rPr>
          <w:b/>
          <w:sz w:val="24"/>
          <w:szCs w:val="24"/>
        </w:rPr>
        <w:t xml:space="preserve">AOP 350 </w:t>
      </w:r>
      <w:r>
        <w:rPr>
          <w:b/>
          <w:sz w:val="24"/>
          <w:szCs w:val="24"/>
        </w:rPr>
        <w:t>–</w:t>
      </w:r>
      <w:r w:rsidRPr="0020232E">
        <w:rPr>
          <w:b/>
          <w:sz w:val="24"/>
          <w:szCs w:val="24"/>
        </w:rPr>
        <w:t xml:space="preserve"> LICENCE</w:t>
      </w:r>
    </w:p>
    <w:p w:rsidR="0020232E" w:rsidRPr="0020232E" w:rsidRDefault="0020232E" w:rsidP="0020232E">
      <w:pPr>
        <w:pStyle w:val="Odlomakpopisa"/>
        <w:spacing w:after="0"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ovoj godini za razliku od prethodne škola je nabavila licence </w:t>
      </w:r>
      <w:r w:rsidR="00450E1F">
        <w:rPr>
          <w:sz w:val="24"/>
          <w:szCs w:val="24"/>
        </w:rPr>
        <w:t>za određene programe.</w:t>
      </w:r>
    </w:p>
    <w:p w:rsidR="00BC23BB" w:rsidRDefault="00BC23BB" w:rsidP="007C60F3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AB6787" w:rsidRPr="00A24028" w:rsidRDefault="00AB6787" w:rsidP="00AB678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A24028">
        <w:rPr>
          <w:b/>
          <w:sz w:val="24"/>
          <w:szCs w:val="24"/>
        </w:rPr>
        <w:t>AOP 362 – KOMUNIKACIJSKA OPREMA</w:t>
      </w:r>
    </w:p>
    <w:p w:rsidR="00AB6787" w:rsidRDefault="00AB6787" w:rsidP="00B07492">
      <w:pPr>
        <w:pStyle w:val="Odlomakpopisa"/>
        <w:spacing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Komunikacijska oprema ove godine je nabavljena s obzirom da je telefonska linija škole bila u kvaru te je bila neophodna za daljnji rad djelatnika</w:t>
      </w:r>
      <w:r w:rsidR="00A2402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07492" w:rsidRDefault="00B07492" w:rsidP="00B07492">
      <w:pPr>
        <w:pStyle w:val="Odlomakpopisa"/>
        <w:spacing w:line="240" w:lineRule="auto"/>
        <w:ind w:left="644"/>
        <w:jc w:val="both"/>
        <w:rPr>
          <w:sz w:val="24"/>
          <w:szCs w:val="24"/>
        </w:rPr>
      </w:pPr>
    </w:p>
    <w:p w:rsidR="00B07492" w:rsidRDefault="00B07492" w:rsidP="00B07492">
      <w:pPr>
        <w:pStyle w:val="Odlomakpopisa"/>
        <w:numPr>
          <w:ilvl w:val="0"/>
          <w:numId w:val="1"/>
        </w:numPr>
        <w:spacing w:before="24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AOP 367</w:t>
      </w:r>
      <w:r w:rsidRPr="00A2402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UREĐAJI, STROJEVI I OPREMA ZA OSTALE NAMJENE</w:t>
      </w:r>
    </w:p>
    <w:p w:rsidR="00B07492" w:rsidRDefault="00B07492" w:rsidP="00B07492">
      <w:pPr>
        <w:pStyle w:val="Odlomakpopisa"/>
        <w:spacing w:before="240" w:after="0" w:line="240" w:lineRule="auto"/>
        <w:ind w:left="644"/>
        <w:jc w:val="both"/>
        <w:rPr>
          <w:sz w:val="24"/>
          <w:szCs w:val="24"/>
        </w:rPr>
      </w:pPr>
      <w:r w:rsidRPr="00B07492">
        <w:rPr>
          <w:sz w:val="24"/>
          <w:szCs w:val="24"/>
        </w:rPr>
        <w:t>Uređaji, strojevi i oprema za ostale namjene veći su u usporedbi s prethodnom godinom u ovom razdoblju zbog opremanja školske kuhinje, odnosno nabave potrebnih uređaja i strojeva za nastavak rada školske kuhinje.</w:t>
      </w:r>
    </w:p>
    <w:p w:rsidR="00450E1F" w:rsidRDefault="00450E1F" w:rsidP="00B07492">
      <w:pPr>
        <w:pStyle w:val="Odlomakpopisa"/>
        <w:spacing w:before="240" w:after="0" w:line="240" w:lineRule="auto"/>
        <w:ind w:left="644"/>
        <w:jc w:val="both"/>
        <w:rPr>
          <w:sz w:val="24"/>
          <w:szCs w:val="24"/>
        </w:rPr>
      </w:pPr>
    </w:p>
    <w:p w:rsidR="00450E1F" w:rsidRDefault="00450E1F" w:rsidP="00450E1F">
      <w:pPr>
        <w:pStyle w:val="Odlomakpopisa"/>
        <w:numPr>
          <w:ilvl w:val="0"/>
          <w:numId w:val="1"/>
        </w:numPr>
        <w:spacing w:before="240" w:after="0" w:line="240" w:lineRule="auto"/>
        <w:jc w:val="both"/>
        <w:rPr>
          <w:b/>
          <w:sz w:val="24"/>
          <w:szCs w:val="24"/>
        </w:rPr>
      </w:pPr>
      <w:r w:rsidRPr="00450E1F">
        <w:rPr>
          <w:b/>
          <w:sz w:val="24"/>
          <w:szCs w:val="24"/>
        </w:rPr>
        <w:t xml:space="preserve">AOP 375 </w:t>
      </w:r>
      <w:r>
        <w:rPr>
          <w:b/>
          <w:sz w:val="24"/>
          <w:szCs w:val="24"/>
        </w:rPr>
        <w:t>–</w:t>
      </w:r>
      <w:r w:rsidRPr="00450E1F">
        <w:rPr>
          <w:b/>
          <w:sz w:val="24"/>
          <w:szCs w:val="24"/>
        </w:rPr>
        <w:t xml:space="preserve"> KNJIGE</w:t>
      </w:r>
    </w:p>
    <w:p w:rsidR="008A3AE5" w:rsidRDefault="008A3AE5" w:rsidP="008A3AE5">
      <w:pPr>
        <w:pStyle w:val="Odlomakpopisa"/>
        <w:spacing w:before="240" w:after="0"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Knjige, odnosno udžbenici koji su financirani od strane Ministarstva znanosti i obrazovanja su u usporedbi s prethodnom godinom znatno manji zbog odluke o iskazivanju udžbenika te udžbenika radnog karaktera.</w:t>
      </w:r>
    </w:p>
    <w:p w:rsidR="001D3E73" w:rsidRDefault="001D3E73" w:rsidP="008A3AE5">
      <w:pPr>
        <w:pStyle w:val="Odlomakpopisa"/>
        <w:spacing w:before="240" w:after="0" w:line="240" w:lineRule="auto"/>
        <w:ind w:left="644"/>
        <w:jc w:val="both"/>
        <w:rPr>
          <w:sz w:val="24"/>
          <w:szCs w:val="24"/>
        </w:rPr>
      </w:pPr>
    </w:p>
    <w:p w:rsidR="00734691" w:rsidRDefault="008A3AE5" w:rsidP="007207D5">
      <w:pPr>
        <w:pStyle w:val="Odlomakpopisa"/>
        <w:numPr>
          <w:ilvl w:val="0"/>
          <w:numId w:val="1"/>
        </w:numPr>
        <w:spacing w:before="240" w:after="0" w:line="240" w:lineRule="auto"/>
        <w:jc w:val="both"/>
        <w:rPr>
          <w:b/>
          <w:sz w:val="24"/>
          <w:szCs w:val="24"/>
        </w:rPr>
      </w:pPr>
      <w:r w:rsidRPr="001D3E73">
        <w:rPr>
          <w:b/>
          <w:sz w:val="24"/>
          <w:szCs w:val="24"/>
        </w:rPr>
        <w:t xml:space="preserve">AOP 666 – KAPITALNE POMOĆI </w:t>
      </w:r>
      <w:r w:rsidR="001D3E73" w:rsidRPr="001D3E73">
        <w:rPr>
          <w:b/>
          <w:sz w:val="24"/>
          <w:szCs w:val="24"/>
        </w:rPr>
        <w:t>IZ DRŽAVNOG PRORAČUNA PRORAČUNSKIM KORISNICIMA PRORAČUNA JLP(R)S</w:t>
      </w:r>
      <w:r w:rsidRPr="001D3E73">
        <w:rPr>
          <w:b/>
          <w:sz w:val="24"/>
          <w:szCs w:val="24"/>
        </w:rPr>
        <w:t xml:space="preserve"> </w:t>
      </w:r>
    </w:p>
    <w:p w:rsidR="001D3E73" w:rsidRDefault="001D3E73" w:rsidP="001D3E73">
      <w:pPr>
        <w:pStyle w:val="Odlomakpopisa"/>
        <w:spacing w:before="240" w:after="0" w:line="240" w:lineRule="auto"/>
        <w:ind w:left="644"/>
        <w:jc w:val="both"/>
        <w:rPr>
          <w:sz w:val="24"/>
          <w:szCs w:val="24"/>
        </w:rPr>
      </w:pPr>
      <w:r w:rsidRPr="001D3E73">
        <w:rPr>
          <w:sz w:val="24"/>
          <w:szCs w:val="24"/>
        </w:rPr>
        <w:t>Kapitalne pomoći iz državnog proračuna proračunskim korisnicima proračuna JLP(R)S</w:t>
      </w:r>
      <w:r>
        <w:rPr>
          <w:sz w:val="24"/>
          <w:szCs w:val="24"/>
        </w:rPr>
        <w:t xml:space="preserve"> umanjene su u odnosu na prethodnu godinu obzirom na odluku o financiranju udžbenika radnog karaktera.</w:t>
      </w:r>
    </w:p>
    <w:p w:rsidR="007207D5" w:rsidRDefault="007207D5" w:rsidP="007207D5">
      <w:pPr>
        <w:spacing w:after="0" w:line="240" w:lineRule="auto"/>
        <w:jc w:val="both"/>
        <w:rPr>
          <w:sz w:val="24"/>
          <w:szCs w:val="24"/>
        </w:rPr>
      </w:pPr>
    </w:p>
    <w:p w:rsidR="001D3E73" w:rsidRDefault="001D3E73" w:rsidP="007207D5">
      <w:pPr>
        <w:spacing w:after="0" w:line="240" w:lineRule="auto"/>
        <w:jc w:val="both"/>
        <w:rPr>
          <w:sz w:val="24"/>
          <w:szCs w:val="24"/>
        </w:rPr>
      </w:pPr>
    </w:p>
    <w:p w:rsidR="00D77B90" w:rsidRDefault="00D77B90" w:rsidP="00D77B90">
      <w:pPr>
        <w:spacing w:after="0" w:line="240" w:lineRule="auto"/>
        <w:jc w:val="center"/>
        <w:rPr>
          <w:b/>
          <w:sz w:val="32"/>
          <w:szCs w:val="32"/>
        </w:rPr>
      </w:pPr>
      <w:r w:rsidRPr="00D77B90">
        <w:rPr>
          <w:b/>
          <w:sz w:val="32"/>
          <w:szCs w:val="32"/>
        </w:rPr>
        <w:t xml:space="preserve">BILJEŠKE UZ OBRAZAC: </w:t>
      </w:r>
      <w:r>
        <w:rPr>
          <w:b/>
          <w:sz w:val="32"/>
          <w:szCs w:val="32"/>
        </w:rPr>
        <w:t>BILANCA</w:t>
      </w:r>
    </w:p>
    <w:p w:rsidR="00D77B90" w:rsidRDefault="00D77B90" w:rsidP="00D77B90">
      <w:pPr>
        <w:spacing w:after="0" w:line="240" w:lineRule="auto"/>
        <w:jc w:val="center"/>
        <w:rPr>
          <w:b/>
          <w:sz w:val="32"/>
          <w:szCs w:val="32"/>
        </w:rPr>
      </w:pPr>
    </w:p>
    <w:p w:rsidR="00D77B90" w:rsidRDefault="00D77B90" w:rsidP="00F25A5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AOP 140 – 157 POTRAŽIVANJE ZA PRIHODE</w:t>
      </w:r>
      <w:r w:rsidR="00F25A5A">
        <w:rPr>
          <w:b/>
          <w:sz w:val="24"/>
          <w:szCs w:val="24"/>
        </w:rPr>
        <w:t xml:space="preserve"> POSLOVANJA</w:t>
      </w:r>
    </w:p>
    <w:p w:rsidR="00F25A5A" w:rsidRDefault="00F25A5A" w:rsidP="00F25A5A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 potraživanja za prihode poslovanja uključena su potraživanja za prihode od Ministarstva znanosti i obrazovanja za taxi prijevoz učenika sa poteškoćama u razvoju, potraživanja za uplate roditelja za školsku prehranu i produženi boravak, potraživanja za prihode od prodaje proizvoda i usluga, te potraživanja za prihode iz proračuna.</w:t>
      </w:r>
    </w:p>
    <w:p w:rsidR="00F25A5A" w:rsidRDefault="00F25A5A" w:rsidP="00F25A5A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D77B90" w:rsidRDefault="00F25A5A" w:rsidP="00F25A5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F25A5A">
        <w:rPr>
          <w:b/>
          <w:sz w:val="24"/>
          <w:szCs w:val="24"/>
        </w:rPr>
        <w:t xml:space="preserve">AOP 231 – VLASTITI IZVORI </w:t>
      </w:r>
    </w:p>
    <w:p w:rsidR="00F25A5A" w:rsidRDefault="00F25A5A" w:rsidP="00F25A5A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Stanje vlastitih izvora na dan 31.12.2020. godine iznosi 21.012.668 kn.</w:t>
      </w:r>
    </w:p>
    <w:p w:rsidR="00F25A5A" w:rsidRDefault="00F25A5A" w:rsidP="00F25A5A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F25A5A" w:rsidRDefault="008E69A1" w:rsidP="008E69A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8E69A1">
        <w:rPr>
          <w:b/>
          <w:sz w:val="24"/>
          <w:szCs w:val="24"/>
        </w:rPr>
        <w:t>AOP 251 –IZVANBILANČNI ZAPISI – PASIVA</w:t>
      </w:r>
    </w:p>
    <w:p w:rsidR="008E69A1" w:rsidRPr="008E69A1" w:rsidRDefault="008E69A1" w:rsidP="008E69A1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Izvanbilančni zapisi su uvećani u odnosu na prethodnu godinu zbog prijenosa prava vlasništva od Ministarstva znanosti i obrazovanja u iznosu 511.560 kn koje se odnosi na opremu iz provedbe </w:t>
      </w:r>
      <w:proofErr w:type="spellStart"/>
      <w:r>
        <w:rPr>
          <w:sz w:val="24"/>
          <w:szCs w:val="24"/>
        </w:rPr>
        <w:t>kurikularne</w:t>
      </w:r>
      <w:proofErr w:type="spellEnd"/>
      <w:r>
        <w:rPr>
          <w:sz w:val="24"/>
          <w:szCs w:val="24"/>
        </w:rPr>
        <w:t xml:space="preserve"> reforme.</w:t>
      </w:r>
    </w:p>
    <w:p w:rsidR="008E69A1" w:rsidRPr="00F25A5A" w:rsidRDefault="008E69A1" w:rsidP="00F25A5A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1D3E73" w:rsidRDefault="001D3E73" w:rsidP="00F25A5A">
      <w:pPr>
        <w:spacing w:after="0" w:line="240" w:lineRule="auto"/>
        <w:jc w:val="both"/>
        <w:rPr>
          <w:sz w:val="24"/>
          <w:szCs w:val="24"/>
        </w:rPr>
      </w:pPr>
    </w:p>
    <w:p w:rsidR="001D3E73" w:rsidRDefault="001D3E73" w:rsidP="00F25A5A">
      <w:pPr>
        <w:spacing w:after="0" w:line="240" w:lineRule="auto"/>
        <w:jc w:val="center"/>
        <w:rPr>
          <w:b/>
          <w:sz w:val="32"/>
          <w:szCs w:val="32"/>
        </w:rPr>
      </w:pPr>
      <w:r w:rsidRPr="001D3E73">
        <w:rPr>
          <w:b/>
          <w:sz w:val="32"/>
          <w:szCs w:val="32"/>
        </w:rPr>
        <w:t xml:space="preserve">BILJEŠKE UZ OBRAZAC: </w:t>
      </w:r>
      <w:r>
        <w:rPr>
          <w:b/>
          <w:sz w:val="32"/>
          <w:szCs w:val="32"/>
        </w:rPr>
        <w:t>RAS-funkcijski</w:t>
      </w:r>
    </w:p>
    <w:p w:rsidR="001D3E73" w:rsidRPr="001D3E73" w:rsidRDefault="001D3E73" w:rsidP="00F25A5A">
      <w:pPr>
        <w:spacing w:after="0" w:line="240" w:lineRule="auto"/>
        <w:jc w:val="both"/>
        <w:rPr>
          <w:b/>
          <w:sz w:val="32"/>
          <w:szCs w:val="32"/>
        </w:rPr>
      </w:pPr>
    </w:p>
    <w:p w:rsidR="007207D5" w:rsidRDefault="001D3E73" w:rsidP="00F25A5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1D3E73">
        <w:rPr>
          <w:b/>
          <w:sz w:val="24"/>
          <w:szCs w:val="24"/>
        </w:rPr>
        <w:t>AOP 110 – OBRAZOVANJE</w:t>
      </w:r>
    </w:p>
    <w:p w:rsidR="001D3E73" w:rsidRPr="00D77B90" w:rsidRDefault="00D77B90" w:rsidP="00F25A5A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Daje nam prikaz ukupnih rashoda za 2020. godinu, koji se odnose na osnovno obrazovanje i dodatne usluge u obrazovanju, te su ukupni rashodi neznatno veći u odnosu na prethodnu godinu</w:t>
      </w:r>
      <w:r w:rsidR="00E8108C">
        <w:rPr>
          <w:sz w:val="24"/>
          <w:szCs w:val="24"/>
        </w:rPr>
        <w:t>, a iznose 15.800.965 kn</w:t>
      </w:r>
      <w:r>
        <w:rPr>
          <w:sz w:val="24"/>
          <w:szCs w:val="24"/>
        </w:rPr>
        <w:t>.</w:t>
      </w:r>
    </w:p>
    <w:p w:rsidR="001D3E73" w:rsidRDefault="001D3E73" w:rsidP="007207D5">
      <w:pPr>
        <w:spacing w:after="0" w:line="240" w:lineRule="auto"/>
        <w:jc w:val="both"/>
        <w:rPr>
          <w:sz w:val="24"/>
          <w:szCs w:val="24"/>
        </w:rPr>
      </w:pPr>
    </w:p>
    <w:p w:rsidR="008E69A1" w:rsidRDefault="008E69A1" w:rsidP="007207D5">
      <w:pPr>
        <w:spacing w:after="0" w:line="240" w:lineRule="auto"/>
        <w:jc w:val="both"/>
        <w:rPr>
          <w:sz w:val="24"/>
          <w:szCs w:val="24"/>
        </w:rPr>
      </w:pPr>
    </w:p>
    <w:p w:rsidR="008E69A1" w:rsidRDefault="008E69A1" w:rsidP="007207D5">
      <w:pPr>
        <w:spacing w:after="0" w:line="240" w:lineRule="auto"/>
        <w:jc w:val="both"/>
        <w:rPr>
          <w:sz w:val="24"/>
          <w:szCs w:val="24"/>
        </w:rPr>
      </w:pPr>
    </w:p>
    <w:p w:rsidR="008E69A1" w:rsidRDefault="008E69A1" w:rsidP="007207D5">
      <w:pPr>
        <w:spacing w:after="0" w:line="240" w:lineRule="auto"/>
        <w:jc w:val="both"/>
        <w:rPr>
          <w:sz w:val="24"/>
          <w:szCs w:val="24"/>
        </w:rPr>
      </w:pPr>
    </w:p>
    <w:p w:rsidR="008E69A1" w:rsidRDefault="008E69A1" w:rsidP="008E69A1">
      <w:pPr>
        <w:spacing w:after="0" w:line="240" w:lineRule="auto"/>
        <w:jc w:val="center"/>
        <w:rPr>
          <w:b/>
          <w:sz w:val="32"/>
          <w:szCs w:val="32"/>
        </w:rPr>
      </w:pPr>
      <w:r w:rsidRPr="008E69A1">
        <w:rPr>
          <w:b/>
          <w:sz w:val="32"/>
          <w:szCs w:val="32"/>
        </w:rPr>
        <w:lastRenderedPageBreak/>
        <w:t xml:space="preserve">BILJEŠKE UZ OBRAZAC: </w:t>
      </w:r>
      <w:r>
        <w:rPr>
          <w:b/>
          <w:sz w:val="32"/>
          <w:szCs w:val="32"/>
        </w:rPr>
        <w:t>P – VRIO</w:t>
      </w:r>
    </w:p>
    <w:p w:rsidR="008E69A1" w:rsidRDefault="008E69A1" w:rsidP="008E69A1">
      <w:pPr>
        <w:spacing w:after="0" w:line="240" w:lineRule="auto"/>
        <w:rPr>
          <w:sz w:val="24"/>
          <w:szCs w:val="24"/>
        </w:rPr>
      </w:pPr>
    </w:p>
    <w:p w:rsidR="008E69A1" w:rsidRDefault="008E69A1" w:rsidP="008E69A1">
      <w:pPr>
        <w:pStyle w:val="Odlomakpopisa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8E69A1">
        <w:rPr>
          <w:b/>
          <w:sz w:val="24"/>
          <w:szCs w:val="24"/>
        </w:rPr>
        <w:t xml:space="preserve">AOP 018 – PROMJENE U OBUJMU IMOVINE </w:t>
      </w:r>
    </w:p>
    <w:p w:rsidR="008E69A1" w:rsidRPr="008E69A1" w:rsidRDefault="008E69A1" w:rsidP="00EB44C7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Promjene u obujmu imovine na analitičkom kontu 91512 evidentirane su u iznosu 3.098.040 kn koje se odnose na proizvedenu dugotrajnu imovinu, odnosno prijenos vlasništva nefinancijske imovine i to za rekonstrukciju i nadogradnju zgrade Osnovne škole Samobor u iznosu 2.596.279 kn i projektnu dokumentaciju u iznosu 128.750 kn, nabavu opreme za školsku kuhinju u iznosu 249.369 kn, dodatna ulaganja na zgradi područne škole </w:t>
      </w:r>
      <w:proofErr w:type="spellStart"/>
      <w:r>
        <w:rPr>
          <w:sz w:val="24"/>
          <w:szCs w:val="24"/>
        </w:rPr>
        <w:t>Celine</w:t>
      </w:r>
      <w:proofErr w:type="spellEnd"/>
      <w:r>
        <w:rPr>
          <w:sz w:val="24"/>
          <w:szCs w:val="24"/>
        </w:rPr>
        <w:t xml:space="preserve"> u iznosu 100.023 kn, te </w:t>
      </w:r>
      <w:r w:rsidR="00EB44C7">
        <w:rPr>
          <w:sz w:val="24"/>
          <w:szCs w:val="24"/>
        </w:rPr>
        <w:t>donacija interaktivne ploče od strane Zagrebačke županije</w:t>
      </w:r>
      <w:r w:rsidR="006F0ECC">
        <w:rPr>
          <w:sz w:val="24"/>
          <w:szCs w:val="24"/>
        </w:rPr>
        <w:t xml:space="preserve"> u iznosu od 23.618,75 kn</w:t>
      </w:r>
      <w:r w:rsidR="00EB44C7">
        <w:rPr>
          <w:sz w:val="24"/>
          <w:szCs w:val="24"/>
        </w:rPr>
        <w:t>.</w:t>
      </w:r>
    </w:p>
    <w:p w:rsidR="007207D5" w:rsidRDefault="007207D5" w:rsidP="007207D5">
      <w:pPr>
        <w:spacing w:after="0" w:line="240" w:lineRule="auto"/>
        <w:jc w:val="both"/>
        <w:rPr>
          <w:sz w:val="24"/>
          <w:szCs w:val="24"/>
        </w:rPr>
      </w:pPr>
    </w:p>
    <w:p w:rsidR="007207D5" w:rsidRDefault="007207D5" w:rsidP="007207D5">
      <w:pPr>
        <w:spacing w:after="0" w:line="240" w:lineRule="auto"/>
        <w:jc w:val="both"/>
        <w:rPr>
          <w:sz w:val="24"/>
          <w:szCs w:val="24"/>
        </w:rPr>
      </w:pPr>
    </w:p>
    <w:p w:rsidR="00EB44C7" w:rsidRDefault="00EB44C7" w:rsidP="00EB44C7">
      <w:pPr>
        <w:spacing w:after="0" w:line="240" w:lineRule="auto"/>
        <w:jc w:val="center"/>
        <w:rPr>
          <w:b/>
          <w:sz w:val="32"/>
          <w:szCs w:val="32"/>
        </w:rPr>
      </w:pPr>
      <w:r w:rsidRPr="00EB44C7">
        <w:rPr>
          <w:b/>
          <w:sz w:val="32"/>
          <w:szCs w:val="32"/>
        </w:rPr>
        <w:t xml:space="preserve">BILJEŠKE UZ OBRAZAC: </w:t>
      </w:r>
      <w:r>
        <w:rPr>
          <w:b/>
          <w:sz w:val="32"/>
          <w:szCs w:val="32"/>
        </w:rPr>
        <w:t>OBVEZE</w:t>
      </w:r>
    </w:p>
    <w:p w:rsidR="00EB44C7" w:rsidRDefault="00EB44C7" w:rsidP="00EB44C7">
      <w:pPr>
        <w:spacing w:after="0" w:line="240" w:lineRule="auto"/>
        <w:jc w:val="center"/>
        <w:rPr>
          <w:b/>
          <w:sz w:val="32"/>
          <w:szCs w:val="32"/>
        </w:rPr>
      </w:pPr>
    </w:p>
    <w:p w:rsidR="00EB44C7" w:rsidRPr="00EB44C7" w:rsidRDefault="00EB44C7" w:rsidP="00EB44C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početku izvještajnog razdoblja stanje obveza iznosilo je 1.087.681 kn</w:t>
      </w:r>
      <w:r w:rsidRPr="00EB44C7">
        <w:rPr>
          <w:sz w:val="24"/>
          <w:szCs w:val="24"/>
        </w:rPr>
        <w:t xml:space="preserve"> AOP 001, a na kraju izvještajnog razdoblja ukupne obveze iznose 1.</w:t>
      </w:r>
      <w:r>
        <w:rPr>
          <w:sz w:val="24"/>
          <w:szCs w:val="24"/>
        </w:rPr>
        <w:t>575.660</w:t>
      </w:r>
      <w:r w:rsidRPr="00EB44C7">
        <w:rPr>
          <w:sz w:val="24"/>
          <w:szCs w:val="24"/>
        </w:rPr>
        <w:t xml:space="preserve"> kn AOP 036.</w:t>
      </w:r>
    </w:p>
    <w:p w:rsidR="00EB44C7" w:rsidRPr="00EB44C7" w:rsidRDefault="00EB44C7" w:rsidP="00EB44C7">
      <w:pPr>
        <w:spacing w:after="0" w:line="240" w:lineRule="auto"/>
        <w:jc w:val="both"/>
        <w:rPr>
          <w:sz w:val="24"/>
          <w:szCs w:val="24"/>
        </w:rPr>
      </w:pPr>
      <w:r w:rsidRPr="00EB44C7">
        <w:rPr>
          <w:sz w:val="24"/>
          <w:szCs w:val="24"/>
        </w:rPr>
        <w:t xml:space="preserve">AOP 091 Međusobne obveze proračunskih korisnika u iznosu </w:t>
      </w:r>
      <w:r w:rsidR="00E8108C">
        <w:rPr>
          <w:sz w:val="24"/>
          <w:szCs w:val="24"/>
        </w:rPr>
        <w:t>461.301</w:t>
      </w:r>
      <w:r>
        <w:rPr>
          <w:sz w:val="24"/>
          <w:szCs w:val="24"/>
        </w:rPr>
        <w:t xml:space="preserve"> kn, a odnosi se na bolovanja djelatnika koje treba refundirati HZZO, te pomoćima od strane Ministarstva znanosti i obrazovanja koje se odnose na usluge prijevoza za učenike s teškoćama u razvoju i sredstva za nabavu udžbenika</w:t>
      </w:r>
      <w:r w:rsidRPr="00EB44C7">
        <w:rPr>
          <w:sz w:val="24"/>
          <w:szCs w:val="24"/>
        </w:rPr>
        <w:t>.</w:t>
      </w:r>
    </w:p>
    <w:p w:rsidR="00EB44C7" w:rsidRPr="00EB44C7" w:rsidRDefault="00EB44C7" w:rsidP="00EB44C7">
      <w:pPr>
        <w:spacing w:after="0" w:line="240" w:lineRule="auto"/>
        <w:jc w:val="both"/>
        <w:rPr>
          <w:sz w:val="24"/>
          <w:szCs w:val="24"/>
        </w:rPr>
      </w:pPr>
      <w:r w:rsidRPr="00EB44C7">
        <w:rPr>
          <w:sz w:val="24"/>
          <w:szCs w:val="24"/>
        </w:rPr>
        <w:t>Škola nema obveza za ugovorene odnose pod točkom 1. i sudske sporove pod točkom 2.</w:t>
      </w:r>
    </w:p>
    <w:p w:rsidR="00EB44C7" w:rsidRPr="00EB44C7" w:rsidRDefault="00EB44C7" w:rsidP="00EB44C7">
      <w:pPr>
        <w:spacing w:after="0" w:line="240" w:lineRule="auto"/>
        <w:jc w:val="both"/>
        <w:rPr>
          <w:sz w:val="24"/>
          <w:szCs w:val="24"/>
        </w:rPr>
      </w:pPr>
    </w:p>
    <w:p w:rsidR="007207D5" w:rsidRDefault="007207D5" w:rsidP="007207D5">
      <w:pPr>
        <w:spacing w:after="0" w:line="240" w:lineRule="auto"/>
        <w:jc w:val="both"/>
        <w:rPr>
          <w:sz w:val="24"/>
          <w:szCs w:val="24"/>
        </w:rPr>
      </w:pPr>
    </w:p>
    <w:p w:rsidR="007207D5" w:rsidRDefault="007207D5" w:rsidP="00A11EEB">
      <w:pPr>
        <w:pStyle w:val="Odlomakpopisa"/>
        <w:spacing w:after="0" w:line="240" w:lineRule="auto"/>
        <w:ind w:left="0"/>
        <w:jc w:val="both"/>
        <w:rPr>
          <w:sz w:val="24"/>
          <w:szCs w:val="24"/>
        </w:rPr>
      </w:pPr>
    </w:p>
    <w:p w:rsidR="007207D5" w:rsidRDefault="007207D5" w:rsidP="00A11EEB">
      <w:pPr>
        <w:pStyle w:val="Odlomakpopisa"/>
        <w:spacing w:after="0" w:line="240" w:lineRule="auto"/>
        <w:ind w:left="0"/>
        <w:jc w:val="both"/>
        <w:rPr>
          <w:sz w:val="24"/>
          <w:szCs w:val="24"/>
        </w:rPr>
      </w:pPr>
    </w:p>
    <w:p w:rsidR="007207D5" w:rsidRDefault="007207D5" w:rsidP="00A11EEB">
      <w:pPr>
        <w:pStyle w:val="Odlomakpopisa"/>
        <w:spacing w:after="0" w:line="240" w:lineRule="auto"/>
        <w:ind w:left="0"/>
        <w:jc w:val="both"/>
        <w:rPr>
          <w:sz w:val="24"/>
          <w:szCs w:val="24"/>
        </w:rPr>
      </w:pPr>
    </w:p>
    <w:p w:rsidR="007207D5" w:rsidRDefault="007207D5" w:rsidP="00A11EEB">
      <w:pPr>
        <w:pStyle w:val="Odlomakpopisa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Računovođa: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Ravnatelj:</w:t>
      </w:r>
    </w:p>
    <w:p w:rsidR="007207D5" w:rsidRPr="00734691" w:rsidRDefault="007207D5" w:rsidP="00A11EEB">
      <w:pPr>
        <w:pStyle w:val="Odlomakpopisa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/Marija Magdalena Karin/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/Ivan Goran Matoš/</w:t>
      </w:r>
    </w:p>
    <w:sectPr w:rsidR="007207D5" w:rsidRPr="00734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D62B3"/>
    <w:multiLevelType w:val="hybridMultilevel"/>
    <w:tmpl w:val="534283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B00FA"/>
    <w:multiLevelType w:val="hybridMultilevel"/>
    <w:tmpl w:val="925A1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568B6"/>
    <w:multiLevelType w:val="hybridMultilevel"/>
    <w:tmpl w:val="4966489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10EC8"/>
    <w:multiLevelType w:val="hybridMultilevel"/>
    <w:tmpl w:val="18C816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02"/>
    <w:rsid w:val="0009468E"/>
    <w:rsid w:val="001B09C9"/>
    <w:rsid w:val="001C7602"/>
    <w:rsid w:val="001D3E73"/>
    <w:rsid w:val="0020232E"/>
    <w:rsid w:val="00366DA6"/>
    <w:rsid w:val="00450E1F"/>
    <w:rsid w:val="004B1BEF"/>
    <w:rsid w:val="004F517F"/>
    <w:rsid w:val="005F11D3"/>
    <w:rsid w:val="006162FD"/>
    <w:rsid w:val="006216E1"/>
    <w:rsid w:val="00676815"/>
    <w:rsid w:val="006F0ECC"/>
    <w:rsid w:val="007207D5"/>
    <w:rsid w:val="00734691"/>
    <w:rsid w:val="00774291"/>
    <w:rsid w:val="007C60F3"/>
    <w:rsid w:val="008A3AE5"/>
    <w:rsid w:val="008E69A1"/>
    <w:rsid w:val="00A0771E"/>
    <w:rsid w:val="00A11EEB"/>
    <w:rsid w:val="00A24028"/>
    <w:rsid w:val="00A3144A"/>
    <w:rsid w:val="00A76EBA"/>
    <w:rsid w:val="00AB6787"/>
    <w:rsid w:val="00AE2C5F"/>
    <w:rsid w:val="00B07492"/>
    <w:rsid w:val="00B66044"/>
    <w:rsid w:val="00BB7421"/>
    <w:rsid w:val="00BC23BB"/>
    <w:rsid w:val="00CE71A2"/>
    <w:rsid w:val="00D57FC5"/>
    <w:rsid w:val="00D77B90"/>
    <w:rsid w:val="00E8108C"/>
    <w:rsid w:val="00EB44C7"/>
    <w:rsid w:val="00F25A5A"/>
    <w:rsid w:val="00FB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F5367-A2DE-4D0C-AAFB-A4260C01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162F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E2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samobor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racunovodastvo</dc:creator>
  <cp:keywords/>
  <dc:description/>
  <cp:lastModifiedBy>Sandra</cp:lastModifiedBy>
  <cp:revision>2</cp:revision>
  <cp:lastPrinted>2021-02-01T11:30:00Z</cp:lastPrinted>
  <dcterms:created xsi:type="dcterms:W3CDTF">2021-03-04T10:00:00Z</dcterms:created>
  <dcterms:modified xsi:type="dcterms:W3CDTF">2021-03-04T10:00:00Z</dcterms:modified>
</cp:coreProperties>
</file>